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11" w:rsidRPr="00106E11" w:rsidRDefault="00896627" w:rsidP="00106E1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699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669933"/>
          <w:sz w:val="21"/>
          <w:szCs w:val="21"/>
          <w:lang w:eastAsia="tr-TR"/>
        </w:rPr>
        <w:t>ATATÜR</w:t>
      </w:r>
      <w:r w:rsidR="00BB656F">
        <w:rPr>
          <w:rFonts w:ascii="Arial" w:eastAsia="Times New Roman" w:hAnsi="Arial" w:cs="Arial"/>
          <w:b/>
          <w:bCs/>
          <w:color w:val="669933"/>
          <w:sz w:val="21"/>
          <w:szCs w:val="21"/>
          <w:lang w:eastAsia="tr-TR"/>
        </w:rPr>
        <w:t>K İLKOKULU</w:t>
      </w:r>
      <w:r w:rsidR="00106E11" w:rsidRPr="00106E11">
        <w:rPr>
          <w:rFonts w:ascii="Arial" w:eastAsia="Times New Roman" w:hAnsi="Arial" w:cs="Arial"/>
          <w:b/>
          <w:bCs/>
          <w:color w:val="669933"/>
          <w:sz w:val="21"/>
          <w:szCs w:val="21"/>
          <w:lang w:eastAsia="tr-TR"/>
        </w:rPr>
        <w:t xml:space="preserve"> </w:t>
      </w:r>
    </w:p>
    <w:p w:rsidR="00106E11" w:rsidRPr="00106E11" w:rsidRDefault="006D1EB5" w:rsidP="00106E1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699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669933"/>
          <w:sz w:val="21"/>
          <w:szCs w:val="21"/>
          <w:lang w:eastAsia="tr-TR"/>
        </w:rPr>
        <w:t>OKUL AİLE BİRLİĞİ 2022-2023</w:t>
      </w:r>
      <w:r w:rsidR="00106E11" w:rsidRPr="00106E11">
        <w:rPr>
          <w:rFonts w:ascii="Arial" w:eastAsia="Times New Roman" w:hAnsi="Arial" w:cs="Arial"/>
          <w:b/>
          <w:bCs/>
          <w:color w:val="669933"/>
          <w:sz w:val="21"/>
          <w:szCs w:val="21"/>
          <w:lang w:eastAsia="tr-TR"/>
        </w:rPr>
        <w:t xml:space="preserve"> EĞİTİM ÖĞRETİM YILI TAHMİNİ BÜTÇE TABLOSU </w:t>
      </w:r>
    </w:p>
    <w:tbl>
      <w:tblPr>
        <w:tblW w:w="8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57"/>
        <w:gridCol w:w="6713"/>
      </w:tblGrid>
      <w:tr w:rsidR="00106E11" w:rsidRPr="00106E11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tr-TR"/>
              </w:rPr>
              <w:t>İLİ</w:t>
            </w:r>
          </w:p>
        </w:tc>
        <w:tc>
          <w:tcPr>
            <w:tcW w:w="225" w:type="dxa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tr-TR"/>
              </w:rPr>
              <w:t>:</w:t>
            </w:r>
          </w:p>
        </w:tc>
        <w:tc>
          <w:tcPr>
            <w:tcW w:w="6600" w:type="dxa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333333"/>
                <w:sz w:val="17"/>
                <w:lang w:eastAsia="tr-TR"/>
              </w:rPr>
              <w:t>MERSİN</w:t>
            </w:r>
          </w:p>
        </w:tc>
      </w:tr>
      <w:tr w:rsidR="00106E11" w:rsidRPr="00106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tr-TR"/>
              </w:rPr>
              <w:t>İLÇESİ</w:t>
            </w:r>
          </w:p>
        </w:tc>
        <w:tc>
          <w:tcPr>
            <w:tcW w:w="0" w:type="auto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lang w:eastAsia="tr-TR"/>
              </w:rPr>
              <w:t>ERDEMLİ</w:t>
            </w:r>
          </w:p>
        </w:tc>
      </w:tr>
      <w:tr w:rsidR="00106E11" w:rsidRPr="00106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tr-TR"/>
              </w:rPr>
              <w:t>OKULU</w:t>
            </w:r>
          </w:p>
        </w:tc>
        <w:tc>
          <w:tcPr>
            <w:tcW w:w="0" w:type="auto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06E11" w:rsidRPr="00106E11" w:rsidRDefault="00BB656F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lang w:eastAsia="tr-TR"/>
              </w:rPr>
              <w:t>ATATÜRK</w:t>
            </w:r>
            <w:r w:rsidR="00106E11">
              <w:rPr>
                <w:rFonts w:ascii="Arial" w:eastAsia="Times New Roman" w:hAnsi="Arial" w:cs="Arial"/>
                <w:color w:val="333333"/>
                <w:sz w:val="17"/>
                <w:lang w:eastAsia="tr-TR"/>
              </w:rPr>
              <w:t xml:space="preserve"> İLKOKULU </w:t>
            </w:r>
          </w:p>
        </w:tc>
      </w:tr>
      <w:tr w:rsidR="00106E11" w:rsidRPr="00106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tr-TR"/>
              </w:rPr>
              <w:t xml:space="preserve">BÜTÇE YILI </w:t>
            </w:r>
          </w:p>
        </w:tc>
        <w:tc>
          <w:tcPr>
            <w:tcW w:w="0" w:type="auto"/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06E11" w:rsidRPr="00106E11" w:rsidRDefault="006D1EB5" w:rsidP="00626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lang w:eastAsia="tr-TR"/>
              </w:rPr>
              <w:t>2022/2023</w:t>
            </w:r>
            <w:r w:rsidR="00106E11" w:rsidRPr="00106E11">
              <w:rPr>
                <w:rFonts w:ascii="Arial" w:eastAsia="Times New Roman" w:hAnsi="Arial" w:cs="Arial"/>
                <w:color w:val="333333"/>
                <w:sz w:val="17"/>
                <w:lang w:eastAsia="tr-TR"/>
              </w:rPr>
              <w:t xml:space="preserve"> EĞİTİM ÖĞRETİM YILI </w:t>
            </w:r>
          </w:p>
        </w:tc>
      </w:tr>
    </w:tbl>
    <w:p w:rsidR="00106E11" w:rsidRPr="00106E11" w:rsidRDefault="00106E11" w:rsidP="00106E11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tr-TR"/>
        </w:rPr>
      </w:pP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65"/>
        <w:gridCol w:w="1250"/>
        <w:gridCol w:w="3750"/>
        <w:gridCol w:w="1250"/>
      </w:tblGrid>
      <w:tr w:rsidR="00106E11" w:rsidRPr="00106E1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GELİRLER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GİDERLER</w:t>
            </w:r>
          </w:p>
        </w:tc>
      </w:tr>
      <w:tr w:rsidR="00106E11" w:rsidRPr="00106E11" w:rsidTr="00106E11">
        <w:trPr>
          <w:tblCellSpacing w:w="0" w:type="dxa"/>
        </w:trPr>
        <w:tc>
          <w:tcPr>
            <w:tcW w:w="3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Önceki Yıldan Bütçe Devri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00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  <w:r w:rsidR="0000480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 </w:t>
            </w:r>
            <w:r w:rsidR="006D1EB5">
              <w:rPr>
                <w:b/>
                <w:sz w:val="18"/>
                <w:szCs w:val="18"/>
              </w:rPr>
              <w:t>17541,0</w:t>
            </w:r>
            <w:r w:rsidR="00004801" w:rsidRPr="00004801">
              <w:rPr>
                <w:b/>
                <w:sz w:val="18"/>
                <w:szCs w:val="18"/>
              </w:rPr>
              <w:t>3</w:t>
            </w:r>
            <w:r w:rsidR="00004801">
              <w:rPr>
                <w:b/>
                <w:sz w:val="18"/>
                <w:szCs w:val="18"/>
              </w:rPr>
              <w:t xml:space="preserve"> </w:t>
            </w:r>
            <w:r w:rsidRPr="0000480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TL</w:t>
            </w: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PTT Giderleri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CB0232" w:rsidP="0088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 </w:t>
            </w:r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BB656F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Bağışlar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6D1EB5" w:rsidP="00CB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  2</w:t>
            </w:r>
            <w:r w:rsidR="00CB0232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  <w:r w:rsidR="00073768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00,00</w:t>
            </w:r>
            <w:r w:rsidR="00106E11"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Cam</w:t>
            </w:r>
            <w:r w:rsidR="0099751E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99751E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Sıhhı</w:t>
            </w:r>
            <w:proofErr w:type="spellEnd"/>
            <w:r w:rsidR="0099751E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Tesisat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6D1EB5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1,0</w:t>
            </w:r>
            <w:r w:rsid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00</w:t>
            </w:r>
            <w:r w:rsidR="00106E11"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TL </w:t>
            </w:r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Okul Kurs Hesabından Aktarılan Pay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Kırtasiye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99751E" w:rsidP="00626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1.</w:t>
            </w:r>
            <w:r w:rsidR="00CB0232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  <w:r w:rsid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00</w:t>
            </w:r>
            <w:r w:rsidR="00106E11"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TL </w:t>
            </w:r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99751E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Diğer Kira Geliri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073768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 </w:t>
            </w:r>
            <w:r w:rsidR="00106E11"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Boya Yapımı</w:t>
            </w: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Elektrik Tadilat ve Onarım Ücreti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CB0232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  <w:r w:rsid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.000</w:t>
            </w:r>
            <w:r w:rsidR="00106E11"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TL </w:t>
            </w:r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  <w:r w:rsidR="00BB656F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Temizlik Giderleri (Şirket, Temizlik Malzemesi)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00480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  <w:r w:rsidR="00CB0232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.0</w:t>
            </w:r>
            <w:r w:rsid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00</w:t>
            </w:r>
            <w:r w:rsidR="00106E11"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TL </w:t>
            </w:r>
          </w:p>
        </w:tc>
      </w:tr>
      <w:tr w:rsidR="00106E11" w:rsidRPr="00106E11" w:rsidTr="00BB656F">
        <w:trPr>
          <w:trHeight w:val="29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Bilgisayar ve Fotokopi Makinası ile İlgili Alımlar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6D1EB5" w:rsidP="006D1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2,</w:t>
            </w:r>
            <w:r w:rsidR="00CB0232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  <w:r w:rsid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00</w:t>
            </w:r>
            <w:r w:rsidR="00106E11"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TL </w:t>
            </w:r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AA6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Klima Bakım ve Onarım Ücreti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6D1EB5" w:rsidP="009F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  <w:r w:rsidR="00CB0232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,</w:t>
            </w:r>
            <w:r w:rsidR="009F1430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  <w:r w:rsid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00</w:t>
            </w:r>
            <w:r w:rsidR="00106E11"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TL </w:t>
            </w:r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Tadilat Onarımına Harcanan Meblağ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6D1EB5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</w:t>
            </w:r>
            <w:r w:rsidR="00E12A78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.000 </w:t>
            </w:r>
            <w:proofErr w:type="spellStart"/>
            <w:r w:rsidR="00E12A78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Tl</w:t>
            </w:r>
            <w:proofErr w:type="spellEnd"/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106E11" w:rsidRPr="00106E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tr-TR"/>
              </w:rPr>
              <w:t>T O P L A 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073768" w:rsidP="0010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D30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D1E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9541,3</w:t>
            </w:r>
            <w:r w:rsidR="000048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  <w:r w:rsidR="00BB65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Tl</w:t>
            </w:r>
            <w:proofErr w:type="spellEnd"/>
            <w:r w:rsidR="00BB65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106E11" w:rsidP="0010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106E1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tr-TR"/>
              </w:rPr>
              <w:t>T O P L A 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6E11" w:rsidRPr="00106E11" w:rsidRDefault="006D1EB5" w:rsidP="00CB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12,0</w:t>
            </w:r>
            <w:r w:rsidR="0099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00</w:t>
            </w:r>
            <w:r w:rsidR="00106E11" w:rsidRPr="00106E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TL </w:t>
            </w:r>
          </w:p>
        </w:tc>
      </w:tr>
    </w:tbl>
    <w:p w:rsidR="00106E11" w:rsidRPr="00106E11" w:rsidRDefault="00106E11" w:rsidP="00106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>Yukarıda ayrıntılarıyla görüldüğü üzere;</w:t>
      </w:r>
    </w:p>
    <w:p w:rsidR="00106E11" w:rsidRPr="00106E11" w:rsidRDefault="00106E11" w:rsidP="00106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A.) Gelirler </w:t>
      </w:r>
      <w:proofErr w:type="spellStart"/>
      <w:proofErr w:type="gramStart"/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>Bitçesi</w:t>
      </w:r>
      <w:proofErr w:type="spellEnd"/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 :</w:t>
      </w:r>
      <w:proofErr w:type="gramEnd"/>
    </w:p>
    <w:p w:rsidR="00106E11" w:rsidRPr="00106E11" w:rsidRDefault="00106E11" w:rsidP="00106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Aylık aidat ve diğer </w:t>
      </w:r>
      <w:r w:rsidR="006D1EB5">
        <w:rPr>
          <w:rFonts w:ascii="Arial" w:eastAsia="Times New Roman" w:hAnsi="Arial" w:cs="Arial"/>
          <w:color w:val="000000"/>
          <w:sz w:val="17"/>
          <w:szCs w:val="17"/>
          <w:lang w:eastAsia="tr-TR"/>
        </w:rPr>
        <w:t>olağan gelirler olmak üzere 2022/2023</w:t>
      </w:r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 yılı için öngörülen tahmini bütçemiz</w:t>
      </w:r>
      <w:r w:rsidR="0099751E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</w:t>
      </w:r>
      <w:r w:rsidR="00626C5E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 </w:t>
      </w:r>
      <w:r w:rsidR="006D1EB5" w:rsidRPr="006D1EB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19541</w:t>
      </w:r>
      <w:r w:rsidR="00004801" w:rsidRPr="006D1EB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,</w:t>
      </w:r>
      <w:r w:rsidR="006D1EB5" w:rsidRPr="006D1EB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0</w:t>
      </w:r>
      <w:r w:rsidR="00004801" w:rsidRPr="006D1EB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3</w:t>
      </w:r>
      <w:r w:rsidR="0007376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Pr="00106E11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TL </w:t>
      </w:r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>olarak tahmin edilmektedir</w:t>
      </w:r>
      <w:proofErr w:type="gramStart"/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>..</w:t>
      </w:r>
      <w:proofErr w:type="gramEnd"/>
    </w:p>
    <w:p w:rsidR="00106E11" w:rsidRPr="00106E11" w:rsidRDefault="00106E11" w:rsidP="00106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B.) Giderler </w:t>
      </w:r>
      <w:r w:rsidR="000B7021"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>Bütçesi:</w:t>
      </w:r>
      <w:bookmarkStart w:id="0" w:name="_GoBack"/>
      <w:bookmarkEnd w:id="0"/>
    </w:p>
    <w:p w:rsidR="00106E11" w:rsidRPr="00106E11" w:rsidRDefault="00AE1542" w:rsidP="00106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            </w:t>
      </w:r>
      <w:proofErr w:type="gramStart"/>
      <w:r w:rsidR="008869D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Okulumuzun </w:t>
      </w:r>
      <w:r w:rsidR="00106E11"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 kırtasiye</w:t>
      </w:r>
      <w:proofErr w:type="gramEnd"/>
      <w:r w:rsidR="00106E11"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, sigorta, elektrik tadilat ve onarım ücreti, temizlik giderleri, bilgisayar ve fotokopi makinelerinin bakım ve giderleri ve klima bakım ve onarım ücretlerine harcanmak üzere toplam </w:t>
      </w:r>
      <w:r w:rsidR="006D1EB5" w:rsidRPr="006D1EB5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12,0</w:t>
      </w:r>
      <w:r w:rsidR="0099751E" w:rsidRPr="006D1EB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00</w:t>
      </w:r>
      <w:r w:rsidR="00106E11" w:rsidRPr="00106E11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TL </w:t>
      </w:r>
      <w:r w:rsidR="00106E11"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 xml:space="preserve">olarak tahmin edilmektedir. </w:t>
      </w:r>
    </w:p>
    <w:p w:rsidR="00106E11" w:rsidRDefault="00106E11" w:rsidP="00106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 w:rsidRPr="00106E11">
        <w:rPr>
          <w:rFonts w:ascii="Arial" w:eastAsia="Times New Roman" w:hAnsi="Arial" w:cs="Arial"/>
          <w:color w:val="000000"/>
          <w:sz w:val="17"/>
          <w:szCs w:val="17"/>
          <w:lang w:eastAsia="tr-TR"/>
        </w:rPr>
        <w:t>Olurlarınıza arz olunur.</w:t>
      </w:r>
    </w:p>
    <w:p w:rsidR="0099751E" w:rsidRDefault="0099751E" w:rsidP="00106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</w:p>
    <w:p w:rsidR="0099751E" w:rsidRDefault="0099751E" w:rsidP="00106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</w:p>
    <w:p w:rsidR="0099751E" w:rsidRDefault="0099751E" w:rsidP="0099751E">
      <w:pPr>
        <w:pStyle w:val="AralkYok"/>
        <w:rPr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 w:rsidR="00BB656F">
        <w:rPr>
          <w:lang w:eastAsia="tr-TR"/>
        </w:rPr>
        <w:t xml:space="preserve"> </w:t>
      </w:r>
      <w:r w:rsidR="008869D1">
        <w:rPr>
          <w:lang w:eastAsia="tr-TR"/>
        </w:rPr>
        <w:t xml:space="preserve">      </w:t>
      </w:r>
      <w:r w:rsidR="00BB656F">
        <w:rPr>
          <w:lang w:eastAsia="tr-TR"/>
        </w:rPr>
        <w:t xml:space="preserve"> </w:t>
      </w:r>
      <w:proofErr w:type="spellStart"/>
      <w:r w:rsidR="008869D1">
        <w:rPr>
          <w:lang w:eastAsia="tr-TR"/>
        </w:rPr>
        <w:t>FilizSARI</w:t>
      </w:r>
      <w:proofErr w:type="spellEnd"/>
    </w:p>
    <w:p w:rsidR="0099751E" w:rsidRPr="00106E11" w:rsidRDefault="0099751E" w:rsidP="0099751E">
      <w:pPr>
        <w:pStyle w:val="AralkYok"/>
        <w:rPr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 xml:space="preserve">    </w:t>
      </w:r>
      <w:r>
        <w:rPr>
          <w:lang w:eastAsia="tr-TR"/>
        </w:rPr>
        <w:tab/>
        <w:t xml:space="preserve">                Yön. Kur. </w:t>
      </w:r>
      <w:proofErr w:type="spellStart"/>
      <w:r>
        <w:rPr>
          <w:lang w:eastAsia="tr-TR"/>
        </w:rPr>
        <w:t>Başk</w:t>
      </w:r>
      <w:proofErr w:type="spellEnd"/>
    </w:p>
    <w:p w:rsidR="00BA3CF9" w:rsidRDefault="00BA3CF9" w:rsidP="0099751E">
      <w:pPr>
        <w:pStyle w:val="AralkYok"/>
      </w:pPr>
    </w:p>
    <w:sectPr w:rsidR="00BA3CF9" w:rsidSect="00BA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06E11"/>
    <w:rsid w:val="00004801"/>
    <w:rsid w:val="00006693"/>
    <w:rsid w:val="00073768"/>
    <w:rsid w:val="000B7021"/>
    <w:rsid w:val="00106E11"/>
    <w:rsid w:val="001726B6"/>
    <w:rsid w:val="0020432B"/>
    <w:rsid w:val="00291C6C"/>
    <w:rsid w:val="00310FD9"/>
    <w:rsid w:val="00395BDA"/>
    <w:rsid w:val="004064FF"/>
    <w:rsid w:val="004F09EC"/>
    <w:rsid w:val="00626C5E"/>
    <w:rsid w:val="006675B1"/>
    <w:rsid w:val="006D1EB5"/>
    <w:rsid w:val="00865F0B"/>
    <w:rsid w:val="008869D1"/>
    <w:rsid w:val="00896627"/>
    <w:rsid w:val="0099751E"/>
    <w:rsid w:val="009F1430"/>
    <w:rsid w:val="00A71107"/>
    <w:rsid w:val="00AD3019"/>
    <w:rsid w:val="00AE1542"/>
    <w:rsid w:val="00B4524C"/>
    <w:rsid w:val="00BA3CF9"/>
    <w:rsid w:val="00BB656F"/>
    <w:rsid w:val="00C34728"/>
    <w:rsid w:val="00CB0232"/>
    <w:rsid w:val="00E12A78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F9"/>
  </w:style>
  <w:style w:type="paragraph" w:styleId="Balk2">
    <w:name w:val="heading 2"/>
    <w:basedOn w:val="Normal"/>
    <w:link w:val="Balk2Char"/>
    <w:uiPriority w:val="9"/>
    <w:qFormat/>
    <w:rsid w:val="00106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6E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tyle1301">
    <w:name w:val="style1301"/>
    <w:basedOn w:val="VarsaylanParagrafYazTipi"/>
    <w:rsid w:val="00106E11"/>
    <w:rPr>
      <w:b/>
      <w:bCs/>
      <w:color w:val="333333"/>
    </w:rPr>
  </w:style>
  <w:style w:type="character" w:customStyle="1" w:styleId="style1311">
    <w:name w:val="style1311"/>
    <w:basedOn w:val="VarsaylanParagrafYazTipi"/>
    <w:rsid w:val="00106E11"/>
    <w:rPr>
      <w:color w:val="333333"/>
    </w:rPr>
  </w:style>
  <w:style w:type="character" w:customStyle="1" w:styleId="style1321">
    <w:name w:val="style1321"/>
    <w:basedOn w:val="VarsaylanParagrafYazTipi"/>
    <w:rsid w:val="00106E11"/>
    <w:rPr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97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user</cp:lastModifiedBy>
  <cp:revision>20</cp:revision>
  <cp:lastPrinted>2014-10-21T10:54:00Z</cp:lastPrinted>
  <dcterms:created xsi:type="dcterms:W3CDTF">2012-10-22T06:56:00Z</dcterms:created>
  <dcterms:modified xsi:type="dcterms:W3CDTF">2023-03-09T08:59:00Z</dcterms:modified>
</cp:coreProperties>
</file>